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936F4E" w:rsidP="00936F4E" w:rsidRDefault="00936F4E" w14:paraId="7D457E38"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936F4E" w:rsidTr="58101AAD" w14:paraId="5B23111C" w14:textId="77777777">
        <w:tc>
          <w:tcPr>
            <w:tcW w:w="10076" w:type="dxa"/>
            <w:gridSpan w:val="2"/>
            <w:tcMar/>
          </w:tcPr>
          <w:p w:rsidRPr="00A862A0" w:rsidR="00936F4E" w:rsidP="001C371C" w:rsidRDefault="00936F4E" w14:paraId="60489258" w14:textId="0D2E80FC">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6471F5">
              <w:rPr>
                <w:rFonts w:ascii="Calibri" w:hAnsi="Calibri" w:cs="Calibri"/>
                <w:b/>
                <w:bCs/>
                <w:sz w:val="32"/>
                <w:szCs w:val="32"/>
                <w:lang w:val="en-GB"/>
              </w:rPr>
              <w:t xml:space="preserve">BCL </w:t>
            </w:r>
            <w:r>
              <w:rPr>
                <w:rFonts w:ascii="Calibri" w:hAnsi="Calibri" w:cs="Calibri"/>
                <w:b/>
                <w:bCs/>
                <w:sz w:val="32"/>
                <w:szCs w:val="32"/>
                <w:lang w:val="en-GB"/>
              </w:rPr>
              <w:t>Flexibl</w:t>
            </w:r>
            <w:r w:rsidRPr="006471F5">
              <w:rPr>
                <w:rFonts w:ascii="Calibri" w:hAnsi="Calibri" w:cs="Calibri"/>
                <w:b/>
                <w:bCs/>
                <w:sz w:val="32"/>
                <w:szCs w:val="32"/>
                <w:lang w:val="en-GB"/>
              </w:rPr>
              <w:t>e Working Policy</w:t>
            </w:r>
          </w:p>
        </w:tc>
      </w:tr>
      <w:tr w:rsidRPr="00A862A0" w:rsidR="00936F4E" w:rsidTr="58101AAD" w14:paraId="16380F6C" w14:textId="77777777">
        <w:tc>
          <w:tcPr>
            <w:tcW w:w="5038" w:type="dxa"/>
            <w:tcMar/>
          </w:tcPr>
          <w:p w:rsidRPr="00A862A0" w:rsidR="00936F4E" w:rsidP="001C371C" w:rsidRDefault="00936F4E" w14:paraId="6B544286"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Effective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xml:space="preserve">: </w:t>
            </w:r>
            <w:r>
              <w:rPr>
                <w:rStyle w:val="None"/>
                <w:rFonts w:ascii="Calibri" w:hAnsi="Calibri" w:cs="Calibri"/>
                <w:sz w:val="24"/>
                <w:szCs w:val="24"/>
                <w:lang w:val="en-GB"/>
              </w:rPr>
              <w:t>01/09/2022</w:t>
            </w:r>
          </w:p>
        </w:tc>
        <w:tc>
          <w:tcPr>
            <w:tcW w:w="5038" w:type="dxa"/>
            <w:tcMar/>
          </w:tcPr>
          <w:p w:rsidRPr="00A862A0" w:rsidR="00936F4E" w:rsidP="58101AAD" w:rsidRDefault="00936F4E" w14:paraId="1A890957" w14:textId="1E70F6FE">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58101AAD" w:rsidR="00936F4E">
              <w:rPr>
                <w:rStyle w:val="None"/>
                <w:rFonts w:ascii="Calibri" w:hAnsi="Calibri" w:cs="Calibri"/>
                <w:sz w:val="24"/>
                <w:szCs w:val="24"/>
                <w:lang w:val="en-GB"/>
              </w:rPr>
              <w:t xml:space="preserve">Last updated </w:t>
            </w:r>
            <w:r w:rsidRPr="58101AAD" w:rsidR="00936F4E">
              <w:rPr>
                <w:rStyle w:val="None"/>
                <w:rFonts w:ascii="Calibri" w:hAnsi="Calibri" w:cs="Calibri"/>
                <w:color w:val="808080" w:themeColor="background1" w:themeTint="FF" w:themeShade="80"/>
                <w:sz w:val="24"/>
                <w:szCs w:val="24"/>
                <w:lang w:val="en-GB"/>
              </w:rPr>
              <w:t>(dd/mm/</w:t>
            </w:r>
            <w:r w:rsidRPr="58101AAD" w:rsidR="00936F4E">
              <w:rPr>
                <w:rStyle w:val="None"/>
                <w:rFonts w:ascii="Calibri" w:hAnsi="Calibri" w:cs="Calibri"/>
                <w:color w:val="808080" w:themeColor="background1" w:themeTint="FF" w:themeShade="80"/>
                <w:sz w:val="24"/>
                <w:szCs w:val="24"/>
                <w:lang w:val="en-GB"/>
              </w:rPr>
              <w:t>yyyy</w:t>
            </w:r>
            <w:r w:rsidRPr="58101AAD" w:rsidR="00936F4E">
              <w:rPr>
                <w:rStyle w:val="None"/>
                <w:rFonts w:ascii="Calibri" w:hAnsi="Calibri" w:cs="Calibri"/>
                <w:color w:val="808080" w:themeColor="background1" w:themeTint="FF" w:themeShade="80"/>
                <w:sz w:val="24"/>
                <w:szCs w:val="24"/>
                <w:lang w:val="en-GB"/>
              </w:rPr>
              <w:t>)</w:t>
            </w:r>
            <w:r w:rsidRPr="58101AAD" w:rsidR="00936F4E">
              <w:rPr>
                <w:rStyle w:val="None"/>
                <w:rFonts w:ascii="Calibri" w:hAnsi="Calibri" w:cs="Calibri"/>
                <w:sz w:val="24"/>
                <w:szCs w:val="24"/>
                <w:lang w:val="en-GB"/>
              </w:rPr>
              <w:t xml:space="preserve">: </w:t>
            </w:r>
            <w:r w:rsidRPr="58101AAD" w:rsidR="3469C88F">
              <w:rPr>
                <w:rStyle w:val="None"/>
                <w:rFonts w:ascii="Calibri" w:hAnsi="Calibri" w:cs="Calibri"/>
                <w:sz w:val="24"/>
                <w:szCs w:val="24"/>
                <w:lang w:val="en-GB"/>
              </w:rPr>
              <w:t>01/0</w:t>
            </w:r>
            <w:r w:rsidRPr="58101AAD" w:rsidR="723C5D47">
              <w:rPr>
                <w:rStyle w:val="None"/>
                <w:rFonts w:ascii="Calibri" w:hAnsi="Calibri" w:cs="Calibri"/>
                <w:sz w:val="24"/>
                <w:szCs w:val="24"/>
                <w:lang w:val="en-GB"/>
              </w:rPr>
              <w:t>9/2025</w:t>
            </w:r>
          </w:p>
        </w:tc>
      </w:tr>
      <w:tr w:rsidRPr="00A862A0" w:rsidR="00936F4E" w:rsidTr="58101AAD" w14:paraId="44F850E6" w14:textId="77777777">
        <w:tc>
          <w:tcPr>
            <w:tcW w:w="10076" w:type="dxa"/>
            <w:gridSpan w:val="2"/>
            <w:tcMar/>
          </w:tcPr>
          <w:p w:rsidRPr="00A862A0" w:rsidR="00936F4E" w:rsidP="001C371C" w:rsidRDefault="00936F4E" w14:paraId="7FB45A47"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936F4E" w:rsidTr="58101AAD" w14:paraId="15643DB0" w14:textId="77777777">
        <w:tc>
          <w:tcPr>
            <w:tcW w:w="5038" w:type="dxa"/>
            <w:tcMar/>
          </w:tcPr>
          <w:p w:rsidRPr="00A862A0" w:rsidR="00936F4E" w:rsidP="001C371C" w:rsidRDefault="00936F4E" w14:paraId="0544722E"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936F4E" w:rsidP="001C371C" w:rsidRDefault="00936F4E" w14:paraId="2DDD1465"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D244E0" w:rsidR="00152445" w:rsidP="00152445" w:rsidRDefault="00152445" w14:paraId="665D51CC" w14:textId="77777777">
      <w:pPr>
        <w:pStyle w:val="Body"/>
        <w:widowControl w:val="0"/>
        <w:spacing w:before="240" w:after="120" w:line="240" w:lineRule="auto"/>
        <w:rPr>
          <w:rStyle w:val="None"/>
          <w:rFonts w:cs="Calibri" w:asciiTheme="minorHAnsi" w:hAnsiTheme="minorHAnsi"/>
          <w:b/>
          <w:bCs/>
          <w:sz w:val="28"/>
          <w:szCs w:val="24"/>
          <w:lang w:val="en-GB"/>
        </w:rPr>
      </w:pPr>
      <w:r w:rsidRPr="00D244E0">
        <w:rPr>
          <w:rStyle w:val="None"/>
          <w:rFonts w:cs="Calibri" w:asciiTheme="minorHAnsi" w:hAnsiTheme="minorHAnsi"/>
          <w:b/>
          <w:bCs/>
          <w:sz w:val="28"/>
          <w:szCs w:val="24"/>
          <w:lang w:val="en-GB"/>
        </w:rPr>
        <w:t>PURPOSE:</w:t>
      </w:r>
    </w:p>
    <w:p w:rsidRPr="00D244E0" w:rsidR="009550A7" w:rsidP="13098642" w:rsidRDefault="007819C6" w14:paraId="3209E464" w14:textId="4BB56207">
      <w:pPr>
        <w:pStyle w:val="Default"/>
        <w:spacing w:before="0" w:after="240" w:line="240" w:lineRule="auto"/>
        <w:rPr>
          <w:rFonts w:asciiTheme="minorHAnsi" w:hAnsiTheme="minorHAnsi"/>
          <w:shd w:val="clear" w:color="auto" w:fill="FFFFFF"/>
        </w:rPr>
      </w:pPr>
      <w:r w:rsidRPr="00D244E0">
        <w:rPr>
          <w:rFonts w:asciiTheme="minorHAnsi" w:hAnsiTheme="minorHAnsi"/>
          <w:shd w:val="clear" w:color="auto" w:fill="FFFFFF"/>
          <w:lang w:val="en-US"/>
        </w:rPr>
        <w:t>This flexible working policy gives eligible employees an opportunity to request a change to their working pattern.</w:t>
      </w:r>
    </w:p>
    <w:p w:rsidRPr="00D244E0" w:rsidR="003E7C53" w:rsidP="13098642" w:rsidRDefault="007819C6" w14:paraId="1CEE8839" w14:textId="77777777">
      <w:pPr>
        <w:pStyle w:val="Default"/>
        <w:spacing w:before="0" w:after="240" w:line="240" w:lineRule="auto"/>
        <w:rPr>
          <w:rStyle w:val="None"/>
          <w:rFonts w:eastAsia="Times Roman" w:cs="Times Roman" w:asciiTheme="minorHAnsi" w:hAnsiTheme="minorHAnsi"/>
          <w:shd w:val="clear" w:color="auto" w:fill="FFFFFF"/>
        </w:rPr>
      </w:pPr>
      <w:r w:rsidRPr="00D244E0">
        <w:rPr>
          <w:rFonts w:asciiTheme="minorHAnsi" w:hAnsiTheme="minorHAnsi"/>
          <w:shd w:val="clear" w:color="auto" w:fill="FFFFFF"/>
          <w:lang w:val="en-US"/>
        </w:rPr>
        <w:t xml:space="preserve">BCL will deal with flexible working requests in a reasonable manner and within a reasonable time. In any event, the time between making a request and notifying you of a final decision (including the outcome of any appeal) will be less than two months unless we have agreed a longer period with you. </w:t>
      </w:r>
    </w:p>
    <w:p w:rsidRPr="00D244E0" w:rsidR="009550A7" w:rsidP="13098642" w:rsidRDefault="007819C6" w14:paraId="46C75F6B" w14:textId="0C0452F0">
      <w:pPr>
        <w:pStyle w:val="Default"/>
        <w:spacing w:before="0" w:after="240" w:line="240" w:lineRule="auto"/>
        <w:rPr>
          <w:rFonts w:asciiTheme="minorHAnsi" w:hAnsiTheme="minorHAnsi"/>
          <w:shd w:val="clear" w:color="auto" w:fill="FFFFFF"/>
        </w:rPr>
      </w:pPr>
      <w:r w:rsidRPr="00D244E0">
        <w:rPr>
          <w:rFonts w:asciiTheme="minorHAnsi" w:hAnsiTheme="minorHAnsi"/>
          <w:shd w:val="clear" w:color="auto" w:fill="FFFFFF"/>
          <w:lang w:val="en-US"/>
        </w:rPr>
        <w:t xml:space="preserve">This policy does not form part of any employee's contract of </w:t>
      </w:r>
      <w:r w:rsidRPr="00D244E0" w:rsidR="79F3AD45">
        <w:rPr>
          <w:rFonts w:asciiTheme="minorHAnsi" w:hAnsiTheme="minorHAnsi"/>
          <w:shd w:val="clear" w:color="auto" w:fill="FFFFFF"/>
          <w:lang w:val="en-US"/>
        </w:rPr>
        <w:t>employment,</w:t>
      </w:r>
      <w:r w:rsidRPr="00D244E0">
        <w:rPr>
          <w:rFonts w:asciiTheme="minorHAnsi" w:hAnsiTheme="minorHAnsi"/>
          <w:shd w:val="clear" w:color="auto" w:fill="FFFFFF"/>
          <w:lang w:val="en-US"/>
        </w:rPr>
        <w:t xml:space="preserve"> and we may amend it at any time. </w:t>
      </w:r>
    </w:p>
    <w:p w:rsidRPr="00D244E0" w:rsidR="003E7C53" w:rsidP="003E7C53" w:rsidRDefault="003E7C53" w14:paraId="2894C216" w14:textId="77777777">
      <w:pPr>
        <w:pStyle w:val="Body"/>
        <w:widowControl w:val="0"/>
        <w:spacing w:line="360" w:lineRule="auto"/>
        <w:rPr>
          <w:rFonts w:cs="Calibri" w:asciiTheme="minorHAnsi" w:hAnsiTheme="minorHAnsi"/>
          <w:b/>
          <w:bCs/>
          <w:sz w:val="28"/>
          <w:szCs w:val="24"/>
          <w:lang w:val="en-GB"/>
        </w:rPr>
      </w:pPr>
      <w:r w:rsidRPr="00D244E0">
        <w:rPr>
          <w:rStyle w:val="None"/>
          <w:rFonts w:cs="Calibri" w:asciiTheme="minorHAnsi" w:hAnsiTheme="minorHAnsi"/>
          <w:b/>
          <w:bCs/>
          <w:sz w:val="28"/>
          <w:szCs w:val="24"/>
          <w:lang w:val="en-GB"/>
        </w:rPr>
        <w:t>POLICY:</w:t>
      </w:r>
    </w:p>
    <w:p w:rsidRPr="00D244E0" w:rsidR="009550A7" w:rsidP="13098642" w:rsidRDefault="007819C6" w14:paraId="2EDE472B" w14:textId="77777777">
      <w:pPr>
        <w:pStyle w:val="Default"/>
        <w:numPr>
          <w:ilvl w:val="0"/>
          <w:numId w:val="5"/>
        </w:numPr>
        <w:spacing w:before="0" w:after="293" w:line="240" w:lineRule="auto"/>
        <w:rPr>
          <w:rFonts w:eastAsia="InterFace Thin" w:cs="InterFace Thin" w:asciiTheme="minorHAnsi" w:hAnsiTheme="minorHAnsi"/>
          <w:b/>
          <w:bCs/>
          <w:shd w:val="clear" w:color="auto" w:fill="FFFFFF"/>
          <w:lang w:val="en-US"/>
        </w:rPr>
      </w:pPr>
      <w:r w:rsidRPr="00D244E0">
        <w:rPr>
          <w:rFonts w:asciiTheme="minorHAnsi" w:hAnsiTheme="minorHAnsi"/>
          <w:b/>
          <w:bCs/>
          <w:shd w:val="clear" w:color="auto" w:fill="FFFFFF"/>
          <w:lang w:val="en-US"/>
        </w:rPr>
        <w:t xml:space="preserve">Eligibility </w:t>
      </w:r>
    </w:p>
    <w:p w:rsidRPr="00D244E0" w:rsidR="009550A7" w:rsidP="00FD342E" w:rsidRDefault="007819C6" w14:paraId="69A459B8" w14:textId="77777777">
      <w:pPr>
        <w:pStyle w:val="Default"/>
        <w:spacing w:before="0" w:after="293" w:line="240" w:lineRule="auto"/>
        <w:ind w:left="360"/>
        <w:rPr>
          <w:rFonts w:eastAsia="InterFace Thin" w:cs="InterFace Thin" w:asciiTheme="minorHAnsi" w:hAnsiTheme="minorHAnsi"/>
          <w:shd w:val="clear" w:color="auto" w:fill="FFFFFF"/>
          <w:lang w:val="en-US"/>
        </w:rPr>
      </w:pPr>
      <w:r w:rsidRPr="00D244E0">
        <w:rPr>
          <w:rFonts w:eastAsia="InterFace Thin" w:cs="InterFace Thin" w:asciiTheme="minorHAnsi" w:hAnsiTheme="minorHAnsi"/>
          <w:shd w:val="clear" w:color="auto" w:fill="FFFFFF"/>
          <w:lang w:val="en-US"/>
        </w:rPr>
        <w:t xml:space="preserve">To be eligible to make a flexible working request, you must: </w:t>
      </w:r>
    </w:p>
    <w:p w:rsidRPr="00D244E0" w:rsidR="009550A7" w:rsidP="007C744C" w:rsidRDefault="007819C6" w14:paraId="6112DD7B" w14:textId="73476AF3">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be an </w:t>
      </w:r>
      <w:proofErr w:type="gramStart"/>
      <w:r w:rsidRPr="00D244E0">
        <w:rPr>
          <w:rFonts w:asciiTheme="minorHAnsi" w:hAnsiTheme="minorHAnsi"/>
          <w:shd w:val="clear" w:color="auto" w:fill="FFFFFF"/>
          <w:lang w:val="en-US"/>
        </w:rPr>
        <w:t>employee;</w:t>
      </w:r>
      <w:proofErr w:type="gramEnd"/>
      <w:r w:rsidRPr="00D244E0">
        <w:rPr>
          <w:rFonts w:asciiTheme="minorHAnsi" w:hAnsiTheme="minorHAnsi"/>
          <w:shd w:val="clear" w:color="auto" w:fill="FFFFFF"/>
          <w:lang w:val="en-US"/>
        </w:rPr>
        <w:t xml:space="preserve"> </w:t>
      </w:r>
    </w:p>
    <w:p w:rsidRPr="000E4BAE" w:rsidR="009550A7" w:rsidP="000E4BAE" w:rsidRDefault="007819C6" w14:paraId="2BC79845" w14:textId="19CD8AF1">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not have made two flexible working requests during the last 12 months (which includes requests that have</w:t>
      </w:r>
      <w:r w:rsidRPr="00D244E0" w:rsidR="228E651D">
        <w:rPr>
          <w:rFonts w:asciiTheme="minorHAnsi" w:hAnsiTheme="minorHAnsi"/>
          <w:shd w:val="clear" w:color="auto" w:fill="FFFFFF"/>
          <w:lang w:val="en-US"/>
        </w:rPr>
        <w:t xml:space="preserve"> </w:t>
      </w:r>
      <w:r w:rsidRPr="000E4BAE">
        <w:rPr>
          <w:rFonts w:asciiTheme="minorHAnsi" w:hAnsiTheme="minorHAnsi"/>
          <w:shd w:val="clear" w:color="auto" w:fill="FFFFFF"/>
          <w:lang w:val="en-US"/>
        </w:rPr>
        <w:t xml:space="preserve">been withdrawn); and </w:t>
      </w:r>
    </w:p>
    <w:p w:rsidRPr="00D244E0" w:rsidR="009550A7" w:rsidP="008F1BD3" w:rsidRDefault="007819C6" w14:paraId="232947B7" w14:textId="7D58011C">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not make a request to work flexibly if a request you made previously has not been concluded. </w:t>
      </w:r>
    </w:p>
    <w:p w:rsidRPr="00D244E0" w:rsidR="009550A7" w:rsidP="008F1BD3" w:rsidRDefault="007819C6" w14:paraId="16577D10" w14:textId="77777777">
      <w:pPr>
        <w:pStyle w:val="Default"/>
        <w:numPr>
          <w:ilvl w:val="0"/>
          <w:numId w:val="5"/>
        </w:numPr>
        <w:spacing w:before="0" w:after="293" w:line="240" w:lineRule="auto"/>
        <w:rPr>
          <w:rFonts w:asciiTheme="minorHAnsi" w:hAnsiTheme="minorHAnsi"/>
          <w:b/>
          <w:bCs/>
          <w:shd w:val="clear" w:color="auto" w:fill="FFFFFF"/>
          <w:lang w:val="en-US"/>
        </w:rPr>
      </w:pPr>
      <w:r w:rsidRPr="00D244E0">
        <w:rPr>
          <w:rFonts w:asciiTheme="minorHAnsi" w:hAnsiTheme="minorHAnsi"/>
          <w:b/>
          <w:bCs/>
          <w:shd w:val="clear" w:color="auto" w:fill="FFFFFF"/>
          <w:lang w:val="en-US"/>
        </w:rPr>
        <w:t xml:space="preserve">What is a flexible working request? </w:t>
      </w:r>
    </w:p>
    <w:p w:rsidRPr="00D244E0" w:rsidR="009550A7" w:rsidP="00FD342E" w:rsidRDefault="007819C6" w14:paraId="01B0F740" w14:textId="77777777">
      <w:pPr>
        <w:pStyle w:val="Default"/>
        <w:spacing w:before="0" w:after="293" w:line="240" w:lineRule="auto"/>
        <w:ind w:left="360"/>
        <w:rPr>
          <w:rFonts w:eastAsia="InterFace Thin" w:cs="InterFace Thin" w:asciiTheme="minorHAnsi" w:hAnsiTheme="minorHAnsi"/>
          <w:shd w:val="clear" w:color="auto" w:fill="FFFFFF"/>
          <w:lang w:val="en-US"/>
        </w:rPr>
      </w:pPr>
      <w:r w:rsidRPr="00D244E0">
        <w:rPr>
          <w:rFonts w:eastAsia="InterFace Thin" w:cs="InterFace Thin" w:asciiTheme="minorHAnsi" w:hAnsiTheme="minorHAnsi"/>
          <w:shd w:val="clear" w:color="auto" w:fill="FFFFFF"/>
          <w:lang w:val="en-US"/>
        </w:rPr>
        <w:t xml:space="preserve">A flexible working request under this policy means a request to do any or </w:t>
      </w:r>
      <w:proofErr w:type="gramStart"/>
      <w:r w:rsidRPr="00D244E0">
        <w:rPr>
          <w:rFonts w:eastAsia="InterFace Thin" w:cs="InterFace Thin" w:asciiTheme="minorHAnsi" w:hAnsiTheme="minorHAnsi"/>
          <w:shd w:val="clear" w:color="auto" w:fill="FFFFFF"/>
          <w:lang w:val="en-US"/>
        </w:rPr>
        <w:t>all of</w:t>
      </w:r>
      <w:proofErr w:type="gramEnd"/>
      <w:r w:rsidRPr="00D244E0">
        <w:rPr>
          <w:rFonts w:eastAsia="InterFace Thin" w:cs="InterFace Thin" w:asciiTheme="minorHAnsi" w:hAnsiTheme="minorHAnsi"/>
          <w:shd w:val="clear" w:color="auto" w:fill="FFFFFF"/>
          <w:lang w:val="en-US"/>
        </w:rPr>
        <w:t xml:space="preserve"> the following: </w:t>
      </w:r>
    </w:p>
    <w:p w:rsidRPr="00D244E0" w:rsidR="009550A7" w:rsidP="00FD342E" w:rsidRDefault="007819C6" w14:paraId="7D09F577" w14:textId="5BDCA9B9">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to reduce or vary your working </w:t>
      </w:r>
      <w:proofErr w:type="gramStart"/>
      <w:r w:rsidRPr="00D244E0">
        <w:rPr>
          <w:rFonts w:asciiTheme="minorHAnsi" w:hAnsiTheme="minorHAnsi"/>
          <w:shd w:val="clear" w:color="auto" w:fill="FFFFFF"/>
          <w:lang w:val="en-US"/>
        </w:rPr>
        <w:t>hours;</w:t>
      </w:r>
      <w:proofErr w:type="gramEnd"/>
      <w:r w:rsidRPr="00D244E0">
        <w:rPr>
          <w:rFonts w:asciiTheme="minorHAnsi" w:hAnsiTheme="minorHAnsi"/>
          <w:shd w:val="clear" w:color="auto" w:fill="FFFFFF"/>
          <w:lang w:val="en-US"/>
        </w:rPr>
        <w:t xml:space="preserve"> </w:t>
      </w:r>
    </w:p>
    <w:p w:rsidRPr="00D244E0" w:rsidR="009550A7" w:rsidP="00FD342E" w:rsidRDefault="007819C6" w14:paraId="021ABE50" w14:textId="606A55E1">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to reduce or vary the days or times you work; or </w:t>
      </w:r>
    </w:p>
    <w:p w:rsidRPr="00D244E0" w:rsidR="009550A7" w:rsidP="00FD342E" w:rsidRDefault="007819C6" w14:paraId="18D26B06" w14:textId="2C2FC7FB">
      <w:pPr>
        <w:pStyle w:val="Default"/>
        <w:numPr>
          <w:ilvl w:val="1"/>
          <w:numId w:val="5"/>
        </w:numPr>
        <w:spacing w:before="0" w:after="293" w:line="240" w:lineRule="auto"/>
        <w:rPr>
          <w:rFonts w:asciiTheme="minorHAnsi" w:hAnsiTheme="minorHAnsi"/>
          <w:b/>
          <w:bCs/>
          <w:shd w:val="clear" w:color="auto" w:fill="FFFFFF"/>
          <w:lang w:val="en-US"/>
        </w:rPr>
      </w:pPr>
      <w:r w:rsidRPr="00D244E0">
        <w:rPr>
          <w:rFonts w:asciiTheme="minorHAnsi" w:hAnsiTheme="minorHAnsi"/>
          <w:shd w:val="clear" w:color="auto" w:fill="FFFFFF"/>
          <w:lang w:val="en-US"/>
        </w:rPr>
        <w:t xml:space="preserve">to work from a different location (for example, from home). However, please refer to our Remote Working Policy which gives the details about the eligibility requirements for working from home or from another location. </w:t>
      </w:r>
    </w:p>
    <w:p w:rsidRPr="00D244E0" w:rsidR="009550A7" w:rsidP="13098642" w:rsidRDefault="007819C6" w14:paraId="5703B2A4" w14:textId="77777777">
      <w:pPr>
        <w:pStyle w:val="Default"/>
        <w:spacing w:before="0" w:after="293" w:line="240" w:lineRule="auto"/>
        <w:rPr>
          <w:rFonts w:asciiTheme="minorHAnsi" w:hAnsiTheme="minorHAnsi"/>
          <w:shd w:val="clear" w:color="auto" w:fill="FFFFFF"/>
        </w:rPr>
      </w:pPr>
      <w:r w:rsidRPr="00D244E0">
        <w:rPr>
          <w:rFonts w:eastAsia="InterFace Black" w:cs="InterFace Black" w:asciiTheme="minorHAnsi" w:hAnsiTheme="minorHAnsi"/>
          <w:shd w:val="clear" w:color="auto" w:fill="FFFFFF"/>
        </w:rPr>
        <w:br/>
      </w:r>
    </w:p>
    <w:p w:rsidRPr="00D244E0" w:rsidR="009550A7" w:rsidP="00FD342E" w:rsidRDefault="007819C6" w14:paraId="71DD611A" w14:textId="77777777">
      <w:pPr>
        <w:pStyle w:val="Default"/>
        <w:numPr>
          <w:ilvl w:val="0"/>
          <w:numId w:val="5"/>
        </w:numPr>
        <w:spacing w:before="0" w:after="293" w:line="240" w:lineRule="auto"/>
        <w:rPr>
          <w:rFonts w:asciiTheme="minorHAnsi" w:hAnsiTheme="minorHAnsi"/>
          <w:b/>
          <w:bCs/>
          <w:shd w:val="clear" w:color="auto" w:fill="FFFFFF"/>
          <w:lang w:val="en-US"/>
        </w:rPr>
      </w:pPr>
      <w:r w:rsidRPr="00D244E0">
        <w:rPr>
          <w:rFonts w:asciiTheme="minorHAnsi" w:hAnsiTheme="minorHAnsi"/>
          <w:b/>
          <w:bCs/>
          <w:shd w:val="clear" w:color="auto" w:fill="FFFFFF"/>
          <w:lang w:val="en-US"/>
        </w:rPr>
        <w:lastRenderedPageBreak/>
        <w:t xml:space="preserve">Making a flexible working request </w:t>
      </w:r>
    </w:p>
    <w:p w:rsidRPr="00D244E0" w:rsidR="009550A7" w:rsidP="00FD342E" w:rsidRDefault="007819C6" w14:paraId="43E92488" w14:textId="6A772727">
      <w:pPr>
        <w:pStyle w:val="Default"/>
        <w:spacing w:before="0" w:after="293" w:line="240" w:lineRule="auto"/>
        <w:ind w:left="360"/>
        <w:rPr>
          <w:rFonts w:eastAsia="InterFace Thin" w:cs="InterFace Thin" w:asciiTheme="minorHAnsi" w:hAnsiTheme="minorHAnsi"/>
          <w:shd w:val="clear" w:color="auto" w:fill="FFFFFF"/>
          <w:lang w:val="en-US"/>
        </w:rPr>
      </w:pPr>
      <w:r w:rsidRPr="00D244E0">
        <w:rPr>
          <w:rFonts w:eastAsia="InterFace Thin" w:cs="InterFace Thin" w:asciiTheme="minorHAnsi" w:hAnsiTheme="minorHAnsi"/>
          <w:shd w:val="clear" w:color="auto" w:fill="FFFFFF"/>
          <w:lang w:val="en-US"/>
        </w:rPr>
        <w:t xml:space="preserve">Your flexible working request should be submitted to your line manager in writing and dated. It should: </w:t>
      </w:r>
    </w:p>
    <w:p w:rsidRPr="00D244E0" w:rsidR="009550A7" w:rsidP="00FD342E" w:rsidRDefault="007819C6" w14:paraId="622B55EA" w14:textId="2194DB9B">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state that it is a flexible working </w:t>
      </w:r>
      <w:proofErr w:type="gramStart"/>
      <w:r w:rsidRPr="00D244E0">
        <w:rPr>
          <w:rFonts w:asciiTheme="minorHAnsi" w:hAnsiTheme="minorHAnsi"/>
          <w:shd w:val="clear" w:color="auto" w:fill="FFFFFF"/>
          <w:lang w:val="en-US"/>
        </w:rPr>
        <w:t>request;</w:t>
      </w:r>
      <w:proofErr w:type="gramEnd"/>
      <w:r w:rsidRPr="00D244E0">
        <w:rPr>
          <w:rFonts w:asciiTheme="minorHAnsi" w:hAnsiTheme="minorHAnsi"/>
          <w:shd w:val="clear" w:color="auto" w:fill="FFFFFF"/>
          <w:lang w:val="en-US"/>
        </w:rPr>
        <w:t xml:space="preserve"> </w:t>
      </w:r>
    </w:p>
    <w:p w:rsidRPr="00D244E0" w:rsidR="009550A7" w:rsidP="00FD342E" w:rsidRDefault="007819C6" w14:paraId="338BCA0D" w14:textId="66B99D14">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explain the change being requested and propose a start date; and </w:t>
      </w:r>
    </w:p>
    <w:p w:rsidRPr="00D244E0" w:rsidR="009550A7" w:rsidP="00FD342E" w:rsidRDefault="007819C6" w14:paraId="14D3189C" w14:textId="79CBE4F3">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state whether you have made any previous flexible working requests. </w:t>
      </w:r>
    </w:p>
    <w:p w:rsidRPr="00D244E0" w:rsidR="009550A7" w:rsidP="00FD342E" w:rsidRDefault="007819C6" w14:paraId="6FDD39F8" w14:textId="15083D9E">
      <w:pPr>
        <w:pStyle w:val="Default"/>
        <w:numPr>
          <w:ilvl w:val="0"/>
          <w:numId w:val="5"/>
        </w:numPr>
        <w:spacing w:before="0" w:after="293" w:line="240" w:lineRule="auto"/>
        <w:rPr>
          <w:rFonts w:asciiTheme="minorHAnsi" w:hAnsiTheme="minorHAnsi"/>
          <w:b/>
          <w:bCs/>
          <w:lang w:val="en-US"/>
        </w:rPr>
      </w:pPr>
      <w:r w:rsidRPr="00D244E0">
        <w:rPr>
          <w:rFonts w:asciiTheme="minorHAnsi" w:hAnsiTheme="minorHAnsi"/>
          <w:b/>
          <w:bCs/>
          <w:shd w:val="clear" w:color="auto" w:fill="FFFFFF"/>
          <w:lang w:val="en-US"/>
        </w:rPr>
        <w:t xml:space="preserve">Meeting </w:t>
      </w:r>
    </w:p>
    <w:p w:rsidRPr="00D244E0" w:rsidR="009550A7" w:rsidP="00C06DD9" w:rsidRDefault="007819C6" w14:paraId="1505D902" w14:textId="11716C62">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BCL may decide to grant your request in full without a meeting, in which case we will write to you with our decision. </w:t>
      </w:r>
    </w:p>
    <w:p w:rsidRPr="00D244E0" w:rsidR="009550A7" w:rsidP="00C06DD9" w:rsidRDefault="585E458E" w14:paraId="1C62CEC3" w14:textId="11AEAACC">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If,</w:t>
      </w:r>
      <w:r w:rsidRPr="00D244E0" w:rsidR="007819C6">
        <w:rPr>
          <w:rFonts w:asciiTheme="minorHAnsi" w:hAnsiTheme="minorHAnsi"/>
          <w:shd w:val="clear" w:color="auto" w:fill="FFFFFF"/>
          <w:lang w:val="en-US"/>
        </w:rPr>
        <w:t xml:space="preserve"> </w:t>
      </w:r>
      <w:r w:rsidRPr="00D244E0" w:rsidR="2E4BF44B">
        <w:rPr>
          <w:rFonts w:asciiTheme="minorHAnsi" w:hAnsiTheme="minorHAnsi"/>
          <w:shd w:val="clear" w:color="auto" w:fill="FFFFFF"/>
          <w:lang w:val="en-US"/>
        </w:rPr>
        <w:t>however,</w:t>
      </w:r>
      <w:r w:rsidRPr="00D244E0" w:rsidR="007819C6">
        <w:rPr>
          <w:rFonts w:asciiTheme="minorHAnsi" w:hAnsiTheme="minorHAnsi"/>
          <w:shd w:val="clear" w:color="auto" w:fill="FFFFFF"/>
          <w:lang w:val="en-US"/>
        </w:rPr>
        <w:t xml:space="preserve"> we feel it is necessary, we will arrange a meeting at a convenient time and place to discuss your request. You may be accompanied </w:t>
      </w:r>
      <w:r w:rsidRPr="00D244E0" w:rsidR="2F17D9E9">
        <w:rPr>
          <w:rFonts w:asciiTheme="minorHAnsi" w:hAnsiTheme="minorHAnsi"/>
          <w:shd w:val="clear" w:color="auto" w:fill="FFFFFF"/>
          <w:lang w:val="en-US"/>
        </w:rPr>
        <w:t>to</w:t>
      </w:r>
      <w:r w:rsidRPr="00D244E0" w:rsidR="007819C6">
        <w:rPr>
          <w:rFonts w:asciiTheme="minorHAnsi" w:hAnsiTheme="minorHAnsi"/>
          <w:shd w:val="clear" w:color="auto" w:fill="FFFFFF"/>
          <w:lang w:val="en-US"/>
        </w:rPr>
        <w:t xml:space="preserve"> the meeting by a work colleague of your choice. They will be entitled to speak and confer privately with you but may not answer questions on your behalf. </w:t>
      </w:r>
    </w:p>
    <w:p w:rsidRPr="00D244E0" w:rsidR="009550A7" w:rsidP="00C06DD9" w:rsidRDefault="007819C6" w14:paraId="15A2C8B0" w14:textId="28C6B926">
      <w:pPr>
        <w:pStyle w:val="Default"/>
        <w:numPr>
          <w:ilvl w:val="0"/>
          <w:numId w:val="5"/>
        </w:numPr>
        <w:spacing w:before="0" w:after="293" w:line="240" w:lineRule="auto"/>
        <w:rPr>
          <w:rFonts w:asciiTheme="minorHAnsi" w:hAnsiTheme="minorHAnsi"/>
          <w:b/>
          <w:bCs/>
          <w:lang w:val="en-US"/>
        </w:rPr>
      </w:pPr>
      <w:r w:rsidRPr="00D244E0">
        <w:rPr>
          <w:rFonts w:asciiTheme="minorHAnsi" w:hAnsiTheme="minorHAnsi"/>
          <w:b/>
          <w:bCs/>
          <w:shd w:val="clear" w:color="auto" w:fill="FFFFFF"/>
          <w:lang w:val="en-US"/>
        </w:rPr>
        <w:t xml:space="preserve">Decision </w:t>
      </w:r>
    </w:p>
    <w:p w:rsidRPr="00D244E0" w:rsidR="009550A7" w:rsidP="00A96152" w:rsidRDefault="007819C6" w14:paraId="20F9C41B" w14:textId="4BD18C03">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We will inform you in writing of our decision as soon as possible after the meeting. </w:t>
      </w:r>
    </w:p>
    <w:p w:rsidRPr="00D244E0" w:rsidR="009550A7" w:rsidP="00A96152" w:rsidRDefault="007819C6" w14:paraId="28E5142E" w14:textId="48F59E7E">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If your request is accepted, we will write to you with details of the new working arrangements and the date on which they will commence. You will be asked to sign and return a copy of the letter. </w:t>
      </w:r>
    </w:p>
    <w:p w:rsidRPr="00D244E0" w:rsidR="009550A7" w:rsidP="00A96152" w:rsidRDefault="007819C6" w14:paraId="7743F06A" w14:textId="33FB5953">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If we cannot immediately accept your </w:t>
      </w:r>
      <w:r w:rsidRPr="00D244E0" w:rsidR="7903C6B9">
        <w:rPr>
          <w:rFonts w:asciiTheme="minorHAnsi" w:hAnsiTheme="minorHAnsi"/>
          <w:shd w:val="clear" w:color="auto" w:fill="FFFFFF"/>
          <w:lang w:val="en-US"/>
        </w:rPr>
        <w:t>request,</w:t>
      </w:r>
      <w:r w:rsidRPr="00D244E0">
        <w:rPr>
          <w:rFonts w:asciiTheme="minorHAnsi" w:hAnsiTheme="minorHAnsi"/>
          <w:shd w:val="clear" w:color="auto" w:fill="FFFFFF"/>
          <w:lang w:val="en-US"/>
        </w:rPr>
        <w:t xml:space="preserve"> we may require you to undertake a trial period before reaching a final decision on your request. </w:t>
      </w:r>
    </w:p>
    <w:p w:rsidRPr="00D244E0" w:rsidR="009550A7" w:rsidP="00A96152" w:rsidRDefault="007819C6" w14:paraId="046B0C32" w14:textId="61FF35B1">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Unless otherwise agreed, changes to your terms of employment will be permanent. </w:t>
      </w:r>
    </w:p>
    <w:p w:rsidRPr="00D244E0" w:rsidR="13098642" w:rsidP="00A96152" w:rsidRDefault="007819C6" w14:paraId="4BBC3DF9" w14:textId="66318737">
      <w:pPr>
        <w:pStyle w:val="Default"/>
        <w:numPr>
          <w:ilvl w:val="1"/>
          <w:numId w:val="5"/>
        </w:numPr>
        <w:spacing w:before="0" w:after="240" w:line="240" w:lineRule="auto"/>
        <w:rPr>
          <w:rFonts w:asciiTheme="minorHAnsi" w:hAnsiTheme="minorHAnsi"/>
          <w:lang w:val="en-US"/>
        </w:rPr>
      </w:pPr>
      <w:r w:rsidRPr="00D244E0">
        <w:rPr>
          <w:rFonts w:asciiTheme="minorHAnsi" w:hAnsiTheme="minorHAnsi"/>
          <w:shd w:val="clear" w:color="auto" w:fill="FFFFFF"/>
          <w:lang w:val="en-US"/>
        </w:rPr>
        <w:t xml:space="preserve">We may reject your request for one or more of the following business reasons: </w:t>
      </w:r>
    </w:p>
    <w:p w:rsidRPr="00D244E0" w:rsidR="009550A7" w:rsidP="00A96152" w:rsidRDefault="007819C6" w14:paraId="64929F48" w14:textId="71641988">
      <w:pPr>
        <w:pStyle w:val="Default"/>
        <w:numPr>
          <w:ilvl w:val="2"/>
          <w:numId w:val="11"/>
        </w:numPr>
        <w:spacing w:before="0" w:after="240"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the burden of additional </w:t>
      </w:r>
      <w:proofErr w:type="gramStart"/>
      <w:r w:rsidRPr="00D244E0">
        <w:rPr>
          <w:rFonts w:asciiTheme="minorHAnsi" w:hAnsiTheme="minorHAnsi"/>
          <w:shd w:val="clear" w:color="auto" w:fill="FFFFFF"/>
          <w:lang w:val="en-US"/>
        </w:rPr>
        <w:t>costs;</w:t>
      </w:r>
      <w:proofErr w:type="gramEnd"/>
      <w:r w:rsidRPr="00D244E0">
        <w:rPr>
          <w:rFonts w:asciiTheme="minorHAnsi" w:hAnsiTheme="minorHAnsi"/>
          <w:shd w:val="clear" w:color="auto" w:fill="FFFFFF"/>
          <w:lang w:val="en-US"/>
        </w:rPr>
        <w:t xml:space="preserve"> </w:t>
      </w:r>
    </w:p>
    <w:p w:rsidRPr="00D244E0" w:rsidR="009550A7" w:rsidP="00A96152" w:rsidRDefault="007819C6" w14:paraId="67F58783" w14:textId="12E6D1E2">
      <w:pPr>
        <w:pStyle w:val="Default"/>
        <w:numPr>
          <w:ilvl w:val="2"/>
          <w:numId w:val="11"/>
        </w:numPr>
        <w:spacing w:before="0" w:after="240"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detrimental effect on ability to meet our contractual </w:t>
      </w:r>
      <w:proofErr w:type="gramStart"/>
      <w:r w:rsidRPr="00D244E0">
        <w:rPr>
          <w:rFonts w:asciiTheme="minorHAnsi" w:hAnsiTheme="minorHAnsi"/>
          <w:shd w:val="clear" w:color="auto" w:fill="FFFFFF"/>
          <w:lang w:val="en-US"/>
        </w:rPr>
        <w:t>obligations;</w:t>
      </w:r>
      <w:proofErr w:type="gramEnd"/>
      <w:r w:rsidRPr="00D244E0">
        <w:rPr>
          <w:rFonts w:asciiTheme="minorHAnsi" w:hAnsiTheme="minorHAnsi"/>
          <w:shd w:val="clear" w:color="auto" w:fill="FFFFFF"/>
          <w:lang w:val="en-US"/>
        </w:rPr>
        <w:t xml:space="preserve"> </w:t>
      </w:r>
    </w:p>
    <w:p w:rsidRPr="00D244E0" w:rsidR="009550A7" w:rsidP="00A96152" w:rsidRDefault="007819C6" w14:paraId="515C9E2E" w14:textId="4AE726F1">
      <w:pPr>
        <w:pStyle w:val="Default"/>
        <w:numPr>
          <w:ilvl w:val="2"/>
          <w:numId w:val="11"/>
        </w:numPr>
        <w:spacing w:before="0" w:after="240"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inability to </w:t>
      </w:r>
      <w:proofErr w:type="spellStart"/>
      <w:r w:rsidRPr="00D244E0">
        <w:rPr>
          <w:rFonts w:asciiTheme="minorHAnsi" w:hAnsiTheme="minorHAnsi"/>
          <w:shd w:val="clear" w:color="auto" w:fill="FFFFFF"/>
          <w:lang w:val="en-US"/>
        </w:rPr>
        <w:t>reorganise</w:t>
      </w:r>
      <w:proofErr w:type="spellEnd"/>
      <w:r w:rsidRPr="00D244E0">
        <w:rPr>
          <w:rFonts w:asciiTheme="minorHAnsi" w:hAnsiTheme="minorHAnsi"/>
          <w:shd w:val="clear" w:color="auto" w:fill="FFFFFF"/>
          <w:lang w:val="en-US"/>
        </w:rPr>
        <w:t xml:space="preserve"> work among existing </w:t>
      </w:r>
      <w:proofErr w:type="gramStart"/>
      <w:r w:rsidRPr="00D244E0">
        <w:rPr>
          <w:rFonts w:asciiTheme="minorHAnsi" w:hAnsiTheme="minorHAnsi"/>
          <w:shd w:val="clear" w:color="auto" w:fill="FFFFFF"/>
          <w:lang w:val="en-US"/>
        </w:rPr>
        <w:t>staff;</w:t>
      </w:r>
      <w:proofErr w:type="gramEnd"/>
      <w:r w:rsidRPr="00D244E0">
        <w:rPr>
          <w:rFonts w:asciiTheme="minorHAnsi" w:hAnsiTheme="minorHAnsi"/>
          <w:shd w:val="clear" w:color="auto" w:fill="FFFFFF"/>
          <w:lang w:val="en-US"/>
        </w:rPr>
        <w:t xml:space="preserve"> </w:t>
      </w:r>
    </w:p>
    <w:p w:rsidRPr="00D244E0" w:rsidR="009550A7" w:rsidP="00A96152" w:rsidRDefault="007819C6" w14:paraId="692D32A2" w14:textId="1D22C588">
      <w:pPr>
        <w:pStyle w:val="Default"/>
        <w:numPr>
          <w:ilvl w:val="2"/>
          <w:numId w:val="11"/>
        </w:numPr>
        <w:spacing w:before="0" w:after="240"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inability to recruit additional </w:t>
      </w:r>
      <w:proofErr w:type="gramStart"/>
      <w:r w:rsidRPr="00D244E0">
        <w:rPr>
          <w:rFonts w:asciiTheme="minorHAnsi" w:hAnsiTheme="minorHAnsi"/>
          <w:shd w:val="clear" w:color="auto" w:fill="FFFFFF"/>
          <w:lang w:val="en-US"/>
        </w:rPr>
        <w:t>staff;</w:t>
      </w:r>
      <w:proofErr w:type="gramEnd"/>
      <w:r w:rsidRPr="00D244E0">
        <w:rPr>
          <w:rFonts w:asciiTheme="minorHAnsi" w:hAnsiTheme="minorHAnsi"/>
          <w:shd w:val="clear" w:color="auto" w:fill="FFFFFF"/>
          <w:lang w:val="en-US"/>
        </w:rPr>
        <w:t xml:space="preserve"> </w:t>
      </w:r>
    </w:p>
    <w:p w:rsidRPr="00D244E0" w:rsidR="009550A7" w:rsidP="00A96152" w:rsidRDefault="007819C6" w14:paraId="05FC6E96" w14:textId="2E9D874B">
      <w:pPr>
        <w:pStyle w:val="Default"/>
        <w:numPr>
          <w:ilvl w:val="2"/>
          <w:numId w:val="11"/>
        </w:numPr>
        <w:spacing w:before="0" w:after="240"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detrimental impact on </w:t>
      </w:r>
      <w:proofErr w:type="gramStart"/>
      <w:r w:rsidRPr="00D244E0">
        <w:rPr>
          <w:rFonts w:asciiTheme="minorHAnsi" w:hAnsiTheme="minorHAnsi"/>
          <w:shd w:val="clear" w:color="auto" w:fill="FFFFFF"/>
          <w:lang w:val="en-US"/>
        </w:rPr>
        <w:t>quality;</w:t>
      </w:r>
      <w:proofErr w:type="gramEnd"/>
      <w:r w:rsidRPr="00D244E0">
        <w:rPr>
          <w:rFonts w:asciiTheme="minorHAnsi" w:hAnsiTheme="minorHAnsi"/>
          <w:shd w:val="clear" w:color="auto" w:fill="FFFFFF"/>
          <w:lang w:val="en-US"/>
        </w:rPr>
        <w:t xml:space="preserve"> </w:t>
      </w:r>
    </w:p>
    <w:p w:rsidRPr="00D244E0" w:rsidR="009550A7" w:rsidP="00A96152" w:rsidRDefault="007819C6" w14:paraId="402B1C07" w14:textId="1F526121">
      <w:pPr>
        <w:pStyle w:val="Default"/>
        <w:numPr>
          <w:ilvl w:val="2"/>
          <w:numId w:val="11"/>
        </w:numPr>
        <w:spacing w:before="0" w:after="240"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detrimental impact on </w:t>
      </w:r>
      <w:proofErr w:type="gramStart"/>
      <w:r w:rsidRPr="00D244E0">
        <w:rPr>
          <w:rFonts w:asciiTheme="minorHAnsi" w:hAnsiTheme="minorHAnsi"/>
          <w:shd w:val="clear" w:color="auto" w:fill="FFFFFF"/>
          <w:lang w:val="en-US"/>
        </w:rPr>
        <w:t>performance;</w:t>
      </w:r>
      <w:proofErr w:type="gramEnd"/>
      <w:r w:rsidRPr="00D244E0">
        <w:rPr>
          <w:rFonts w:asciiTheme="minorHAnsi" w:hAnsiTheme="minorHAnsi"/>
          <w:shd w:val="clear" w:color="auto" w:fill="FFFFFF"/>
          <w:lang w:val="en-US"/>
        </w:rPr>
        <w:t xml:space="preserve"> </w:t>
      </w:r>
    </w:p>
    <w:p w:rsidRPr="00D244E0" w:rsidR="009550A7" w:rsidP="00A96152" w:rsidRDefault="007819C6" w14:paraId="50DF0079" w14:textId="293B9974">
      <w:pPr>
        <w:pStyle w:val="Default"/>
        <w:numPr>
          <w:ilvl w:val="2"/>
          <w:numId w:val="11"/>
        </w:numPr>
        <w:spacing w:before="0" w:after="240"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insufficiency of work during the periods that you propose to work; or </w:t>
      </w:r>
    </w:p>
    <w:p w:rsidRPr="00D244E0" w:rsidR="009550A7" w:rsidP="00A96152" w:rsidRDefault="007819C6" w14:paraId="16220A2F" w14:textId="25864DC3">
      <w:pPr>
        <w:pStyle w:val="Default"/>
        <w:numPr>
          <w:ilvl w:val="2"/>
          <w:numId w:val="11"/>
        </w:numPr>
        <w:spacing w:before="0" w:after="240"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lastRenderedPageBreak/>
        <w:t xml:space="preserve">planned structural changes. </w:t>
      </w:r>
    </w:p>
    <w:p w:rsidRPr="00D244E0" w:rsidR="009550A7" w:rsidP="0040603F" w:rsidRDefault="007819C6" w14:paraId="32ED79F4" w14:textId="2479B04D">
      <w:pPr>
        <w:pStyle w:val="Default"/>
        <w:numPr>
          <w:ilvl w:val="1"/>
          <w:numId w:val="5"/>
        </w:numPr>
        <w:spacing w:before="0" w:after="240" w:line="240" w:lineRule="auto"/>
        <w:rPr>
          <w:rFonts w:asciiTheme="minorHAnsi" w:hAnsiTheme="minorHAnsi"/>
          <w:shd w:val="clear" w:color="auto" w:fill="FFFFFF"/>
        </w:rPr>
      </w:pPr>
      <w:r w:rsidRPr="00D244E0">
        <w:rPr>
          <w:rFonts w:asciiTheme="minorHAnsi" w:hAnsiTheme="minorHAnsi"/>
          <w:shd w:val="clear" w:color="auto" w:fill="FFFFFF"/>
          <w:lang w:val="en-US"/>
        </w:rPr>
        <w:t xml:space="preserve">If we are unable to agree to your request, we will write to tell you which of </w:t>
      </w:r>
      <w:r w:rsidRPr="00D244E0" w:rsidR="18DDD6C5">
        <w:rPr>
          <w:rFonts w:asciiTheme="minorHAnsi" w:hAnsiTheme="minorHAnsi"/>
          <w:shd w:val="clear" w:color="auto" w:fill="FFFFFF"/>
          <w:lang w:val="en-US"/>
        </w:rPr>
        <w:t>these</w:t>
      </w:r>
      <w:r w:rsidRPr="00D244E0">
        <w:rPr>
          <w:rFonts w:asciiTheme="minorHAnsi" w:hAnsiTheme="minorHAnsi"/>
          <w:shd w:val="clear" w:color="auto" w:fill="FFFFFF"/>
          <w:lang w:val="en-US"/>
        </w:rPr>
        <w:t xml:space="preserve"> reasons </w:t>
      </w:r>
      <w:r w:rsidRPr="00D244E0" w:rsidR="205B05A4">
        <w:rPr>
          <w:rFonts w:asciiTheme="minorHAnsi" w:hAnsiTheme="minorHAnsi"/>
          <w:shd w:val="clear" w:color="auto" w:fill="FFFFFF"/>
          <w:lang w:val="en-US"/>
        </w:rPr>
        <w:t>apply</w:t>
      </w:r>
      <w:r w:rsidRPr="00D244E0">
        <w:rPr>
          <w:rFonts w:asciiTheme="minorHAnsi" w:hAnsiTheme="minorHAnsi"/>
          <w:shd w:val="clear" w:color="auto" w:fill="FFFFFF"/>
          <w:lang w:val="en-US"/>
        </w:rPr>
        <w:t xml:space="preserve"> in your case. We will also set out the appeal procedure. </w:t>
      </w:r>
      <w:r w:rsidRPr="00D244E0">
        <w:rPr>
          <w:rStyle w:val="None"/>
          <w:rFonts w:asciiTheme="minorHAnsi" w:hAnsiTheme="minorHAnsi"/>
          <w:shd w:val="clear" w:color="auto" w:fill="FFFFFF"/>
          <w:lang w:val="en-US"/>
        </w:rPr>
        <w:t xml:space="preserve"> </w:t>
      </w:r>
    </w:p>
    <w:p w:rsidRPr="00D244E0" w:rsidR="009550A7" w:rsidP="0040603F" w:rsidRDefault="007819C6" w14:paraId="63EEAD84" w14:textId="77777777">
      <w:pPr>
        <w:pStyle w:val="Default"/>
        <w:numPr>
          <w:ilvl w:val="0"/>
          <w:numId w:val="5"/>
        </w:numPr>
        <w:spacing w:before="0" w:after="293" w:line="240" w:lineRule="auto"/>
        <w:rPr>
          <w:rFonts w:asciiTheme="minorHAnsi" w:hAnsiTheme="minorHAnsi"/>
          <w:b/>
          <w:bCs/>
          <w:lang w:val="en-US"/>
        </w:rPr>
      </w:pPr>
      <w:r w:rsidRPr="00D244E0">
        <w:rPr>
          <w:rFonts w:asciiTheme="minorHAnsi" w:hAnsiTheme="minorHAnsi"/>
          <w:b/>
          <w:bCs/>
          <w:shd w:val="clear" w:color="auto" w:fill="FFFFFF"/>
          <w:lang w:val="en-US"/>
        </w:rPr>
        <w:t xml:space="preserve">7. Appeal </w:t>
      </w:r>
    </w:p>
    <w:p w:rsidRPr="00D244E0" w:rsidR="009550A7" w:rsidP="0040603F" w:rsidRDefault="007819C6" w14:paraId="56837B17" w14:textId="505B7396">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You may appeal in writing within 14 days of receiving our written decision. </w:t>
      </w:r>
    </w:p>
    <w:p w:rsidRPr="00D244E0" w:rsidR="009550A7" w:rsidP="0040603F" w:rsidRDefault="007819C6" w14:paraId="0D160EE7" w14:textId="5F93C026">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Your appeal must be dated and must set out the grounds on which you are appealing. </w:t>
      </w:r>
    </w:p>
    <w:p w:rsidRPr="00D244E0" w:rsidR="009550A7" w:rsidP="0040603F" w:rsidRDefault="007819C6" w14:paraId="22467CD3" w14:textId="7877B903">
      <w:pPr>
        <w:pStyle w:val="Default"/>
        <w:numPr>
          <w:ilvl w:val="1"/>
          <w:numId w:val="5"/>
        </w:numPr>
        <w:spacing w:before="0" w:after="293" w:line="240" w:lineRule="auto"/>
        <w:rPr>
          <w:rFonts w:asciiTheme="minorHAnsi" w:hAnsiTheme="minorHAnsi"/>
          <w:shd w:val="clear" w:color="auto" w:fill="FFFFFF"/>
          <w:lang w:val="en-US"/>
        </w:rPr>
      </w:pPr>
      <w:r w:rsidRPr="00D244E0">
        <w:rPr>
          <w:rFonts w:asciiTheme="minorHAnsi" w:hAnsiTheme="minorHAnsi"/>
          <w:shd w:val="clear" w:color="auto" w:fill="FFFFFF"/>
          <w:lang w:val="en-US"/>
        </w:rPr>
        <w:t xml:space="preserve">We will hold a meeting with you to discuss your appeal. You may bring a work colleague to the meeting. </w:t>
      </w:r>
    </w:p>
    <w:p w:rsidRPr="00D244E0" w:rsidR="007819C6" w:rsidP="0040603F" w:rsidRDefault="007819C6" w14:paraId="7B06EC95" w14:textId="63A39B96">
      <w:pPr>
        <w:pStyle w:val="Default"/>
        <w:numPr>
          <w:ilvl w:val="1"/>
          <w:numId w:val="5"/>
        </w:numPr>
        <w:spacing w:before="0" w:after="293" w:line="240" w:lineRule="auto"/>
        <w:rPr>
          <w:rFonts w:asciiTheme="minorHAnsi" w:hAnsiTheme="minorHAnsi"/>
          <w:b/>
          <w:bCs/>
          <w:shd w:val="clear" w:color="auto" w:fill="FFFFFF"/>
          <w:lang w:val="en-US"/>
        </w:rPr>
      </w:pPr>
      <w:r w:rsidRPr="00D244E0">
        <w:rPr>
          <w:rFonts w:asciiTheme="minorHAnsi" w:hAnsiTheme="minorHAnsi"/>
          <w:shd w:val="clear" w:color="auto" w:fill="FFFFFF"/>
          <w:lang w:val="en-US"/>
        </w:rPr>
        <w:t xml:space="preserve">We will tell you in writing of our final decision as soon as possible after the appeal meeting, including reasons. There is no further right of appeal. </w:t>
      </w:r>
    </w:p>
    <w:p w:rsidRPr="00D244E0" w:rsidR="007819C6" w:rsidP="0040603F" w:rsidRDefault="007819C6" w14:paraId="20460C58" w14:textId="7E605906">
      <w:pPr>
        <w:pStyle w:val="Default"/>
        <w:numPr>
          <w:ilvl w:val="0"/>
          <w:numId w:val="5"/>
        </w:numPr>
        <w:spacing w:before="0" w:after="293" w:line="240" w:lineRule="auto"/>
        <w:rPr>
          <w:rFonts w:asciiTheme="minorHAnsi" w:hAnsiTheme="minorHAnsi"/>
          <w:b/>
          <w:bCs/>
          <w:shd w:val="clear" w:color="auto" w:fill="FFFFFF"/>
          <w:lang w:val="en-US"/>
        </w:rPr>
      </w:pPr>
      <w:r w:rsidRPr="00D244E0">
        <w:rPr>
          <w:rFonts w:asciiTheme="minorHAnsi" w:hAnsiTheme="minorHAnsi"/>
          <w:b/>
          <w:bCs/>
          <w:shd w:val="clear" w:color="auto" w:fill="FFFFFF"/>
        </w:rPr>
        <w:t>Review</w:t>
      </w:r>
      <w:r w:rsidRPr="00D244E0">
        <w:rPr>
          <w:rFonts w:asciiTheme="minorHAnsi" w:hAnsiTheme="minorHAnsi"/>
          <w:b/>
          <w:bCs/>
          <w:shd w:val="clear" w:color="auto" w:fill="FFFFFF"/>
          <w:lang w:val="en-US"/>
        </w:rPr>
        <w:t> </w:t>
      </w:r>
    </w:p>
    <w:p w:rsidRPr="00D244E0" w:rsidR="007819C6" w:rsidP="00D244E0" w:rsidRDefault="007819C6" w14:paraId="3A54472A" w14:textId="3CC799FD">
      <w:pPr>
        <w:pStyle w:val="paragraph"/>
        <w:spacing w:before="0" w:beforeAutospacing="0" w:after="0" w:afterAutospacing="0"/>
        <w:ind w:left="360"/>
        <w:textAlignment w:val="baseline"/>
        <w:rPr>
          <w:rFonts w:cs="Segoe UI" w:asciiTheme="minorHAnsi" w:hAnsiTheme="minorHAnsi"/>
          <w:color w:val="000000"/>
          <w:sz w:val="18"/>
          <w:szCs w:val="18"/>
        </w:rPr>
      </w:pPr>
      <w:r w:rsidRPr="00D244E0">
        <w:rPr>
          <w:rStyle w:val="normaltextrun"/>
          <w:rFonts w:cs="InterFace Thin" w:asciiTheme="minorHAnsi" w:hAnsiTheme="minorHAnsi"/>
          <w:color w:val="000000" w:themeColor="text1"/>
          <w:lang w:val="en-US"/>
        </w:rPr>
        <w:t xml:space="preserve">The board of charity trustees will review this </w:t>
      </w:r>
      <w:r w:rsidRPr="00D244E0" w:rsidR="28F69712">
        <w:rPr>
          <w:rStyle w:val="normaltextrun"/>
          <w:rFonts w:cs="InterFace Thin" w:asciiTheme="minorHAnsi" w:hAnsiTheme="minorHAnsi"/>
          <w:color w:val="000000" w:themeColor="text1"/>
          <w:lang w:val="en-US"/>
        </w:rPr>
        <w:t>Flexible Working Policy</w:t>
      </w:r>
      <w:r w:rsidRPr="00D244E0">
        <w:rPr>
          <w:rStyle w:val="normaltextrun"/>
          <w:rFonts w:cs="InterFace Thin" w:asciiTheme="minorHAnsi" w:hAnsiTheme="minorHAnsi"/>
          <w:color w:val="000000" w:themeColor="text1"/>
          <w:lang w:val="en-US"/>
        </w:rPr>
        <w:t xml:space="preserve"> at 3-year intervals or as appropriate.</w:t>
      </w:r>
    </w:p>
    <w:p w:rsidRPr="00D244E0" w:rsidR="007819C6" w:rsidP="007819C6" w:rsidRDefault="007819C6" w14:paraId="4E3ADCC4" w14:textId="3AED75F3">
      <w:pPr>
        <w:pStyle w:val="paragraph"/>
        <w:spacing w:before="0" w:beforeAutospacing="0" w:after="0" w:afterAutospacing="0"/>
        <w:textAlignment w:val="baseline"/>
        <w:rPr>
          <w:rFonts w:cs="Segoe UI" w:asciiTheme="minorHAnsi" w:hAnsiTheme="minorHAnsi"/>
          <w:color w:val="000000"/>
          <w:sz w:val="18"/>
          <w:szCs w:val="18"/>
        </w:rPr>
      </w:pPr>
    </w:p>
    <w:p w:rsidRPr="00D244E0" w:rsidR="007819C6" w:rsidP="007819C6" w:rsidRDefault="007819C6" w14:paraId="4334221F" w14:textId="3EBA58C2">
      <w:pPr>
        <w:pStyle w:val="paragraph"/>
        <w:spacing w:before="0" w:beforeAutospacing="0" w:after="0" w:afterAutospacing="0"/>
        <w:textAlignment w:val="baseline"/>
        <w:rPr>
          <w:rFonts w:cs="Segoe UI" w:asciiTheme="minorHAnsi" w:hAnsiTheme="minorHAnsi"/>
          <w:color w:val="000000"/>
          <w:sz w:val="18"/>
          <w:szCs w:val="18"/>
        </w:rPr>
      </w:pPr>
      <w:r w:rsidRPr="00D244E0">
        <w:rPr>
          <w:rStyle w:val="normaltextrun"/>
          <w:rFonts w:cs="InterFace Thin" w:asciiTheme="minorHAnsi" w:hAnsiTheme="minorHAnsi"/>
          <w:color w:val="000000"/>
          <w:lang w:val="en-US"/>
        </w:rPr>
        <w:t>Last Reviewed: February 2025</w:t>
      </w:r>
    </w:p>
    <w:p w:rsidR="009550A7" w:rsidP="007819C6" w:rsidRDefault="009550A7" w14:paraId="052F7A61" w14:textId="2BC15BAC">
      <w:pPr>
        <w:pStyle w:val="Default"/>
        <w:spacing w:before="0" w:after="240" w:line="240" w:lineRule="auto"/>
        <w:ind w:left="220"/>
        <w:rPr>
          <w:rFonts w:ascii="InterFace Thin" w:hAnsi="InterFace Thin"/>
          <w:shd w:val="clear" w:color="auto" w:fill="FFFFFF"/>
        </w:rPr>
      </w:pPr>
    </w:p>
    <w:sectPr w:rsidR="009550A7">
      <w:headerReference w:type="default" r:id="rId10"/>
      <w:footerReference w:type="even" r:id="rId11"/>
      <w:footerReference w:type="default" r:id="rId12"/>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BC0" w:rsidRDefault="003A5BC0" w14:paraId="6D3C8DC1" w14:textId="77777777">
      <w:r>
        <w:separator/>
      </w:r>
    </w:p>
  </w:endnote>
  <w:endnote w:type="continuationSeparator" w:id="0">
    <w:p w:rsidR="003A5BC0" w:rsidRDefault="003A5BC0" w14:paraId="5978FA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Face Black">
    <w:altName w:val="Cambria"/>
    <w:panose1 w:val="020B0604020202020204"/>
    <w:charset w:val="00"/>
    <w:family w:val="swiss"/>
    <w:pitch w:val="variable"/>
    <w:sig w:usb0="A00022AF" w:usb1="D000A05B" w:usb2="00000008" w:usb3="00000000" w:csb0="000000DF" w:csb1="00000000"/>
  </w:font>
  <w:font w:name="InterFace Thin">
    <w:altName w:val="Calibri"/>
    <w:panose1 w:val="020B0604020202020204"/>
    <w:charset w:val="00"/>
    <w:family w:val="swiss"/>
    <w:pitch w:val="variable"/>
    <w:sig w:usb0="A00022AF" w:usb1="D000A05B" w:usb2="00000008" w:usb3="00000000" w:csb0="000000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1516335"/>
      <w:docPartObj>
        <w:docPartGallery w:val="Page Numbers (Bottom of Page)"/>
        <w:docPartUnique/>
      </w:docPartObj>
    </w:sdtPr>
    <w:sdtContent>
      <w:p w:rsidR="00B76671" w:rsidP="005042BF" w:rsidRDefault="00B76671" w14:paraId="09E3E858" w14:textId="66F82289">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B76671" w:rsidRDefault="00B76671" w14:paraId="6E8976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7269924"/>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B76671" w:rsidR="00B76671" w:rsidP="005042BF" w:rsidRDefault="00B76671" w14:paraId="065E8F98" w14:textId="53AB2572">
        <w:pPr>
          <w:pStyle w:val="Footer"/>
          <w:framePr w:wrap="none" w:hAnchor="margin" w:vAnchor="text" w:xAlign="center" w:y="1"/>
          <w:rPr>
            <w:rStyle w:val="PageNumber"/>
            <w:rFonts w:asciiTheme="minorHAnsi" w:hAnsiTheme="minorHAnsi"/>
            <w:sz w:val="18"/>
            <w:szCs w:val="18"/>
          </w:rPr>
        </w:pPr>
        <w:r w:rsidRPr="00B76671">
          <w:rPr>
            <w:rStyle w:val="PageNumber"/>
            <w:rFonts w:asciiTheme="minorHAnsi" w:hAnsiTheme="minorHAnsi"/>
            <w:sz w:val="18"/>
            <w:szCs w:val="18"/>
          </w:rPr>
          <w:fldChar w:fldCharType="begin"/>
        </w:r>
        <w:r w:rsidRPr="00B76671">
          <w:rPr>
            <w:rStyle w:val="PageNumber"/>
            <w:rFonts w:asciiTheme="minorHAnsi" w:hAnsiTheme="minorHAnsi"/>
            <w:sz w:val="18"/>
            <w:szCs w:val="18"/>
          </w:rPr>
          <w:instrText xml:space="preserve"> PAGE </w:instrText>
        </w:r>
        <w:r w:rsidRPr="00B76671">
          <w:rPr>
            <w:rStyle w:val="PageNumber"/>
            <w:rFonts w:asciiTheme="minorHAnsi" w:hAnsiTheme="minorHAnsi"/>
            <w:sz w:val="18"/>
            <w:szCs w:val="18"/>
          </w:rPr>
          <w:fldChar w:fldCharType="separate"/>
        </w:r>
        <w:r w:rsidRPr="00B76671">
          <w:rPr>
            <w:rStyle w:val="PageNumber"/>
            <w:rFonts w:asciiTheme="minorHAnsi" w:hAnsiTheme="minorHAnsi"/>
            <w:noProof/>
            <w:sz w:val="18"/>
            <w:szCs w:val="18"/>
          </w:rPr>
          <w:t>1</w:t>
        </w:r>
        <w:r w:rsidRPr="00B76671">
          <w:rPr>
            <w:rStyle w:val="PageNumber"/>
            <w:rFonts w:asciiTheme="minorHAnsi" w:hAnsiTheme="minorHAnsi"/>
            <w:sz w:val="18"/>
            <w:szCs w:val="18"/>
          </w:rPr>
          <w:fldChar w:fldCharType="end"/>
        </w:r>
      </w:p>
    </w:sdtContent>
  </w:sdt>
  <w:p w:rsidRPr="00B76671" w:rsidR="009550A7" w:rsidRDefault="009550A7" w14:paraId="1EFC44D6" w14:textId="56D5334F">
    <w:pPr>
      <w:pStyle w:val="Body"/>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BC0" w:rsidRDefault="003A5BC0" w14:paraId="1B26674E" w14:textId="77777777">
      <w:r>
        <w:separator/>
      </w:r>
    </w:p>
  </w:footnote>
  <w:footnote w:type="continuationSeparator" w:id="0">
    <w:p w:rsidR="003A5BC0" w:rsidRDefault="003A5BC0" w14:paraId="157BB8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EF43C0" w:rsidP="00EF43C0" w:rsidRDefault="00EF43C0" w14:paraId="6C5E4B09"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8240" behindDoc="1" locked="0" layoutInCell="1" allowOverlap="1" wp14:anchorId="7A5A0775" wp14:editId="6ADCFC2D">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EF43C0" w:rsidP="00EF43C0" w:rsidRDefault="00EF43C0" w14:paraId="78718ECE"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EF43C0" w:rsidP="00EF43C0" w:rsidRDefault="00EF43C0" w14:paraId="37805C76"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58241" behindDoc="0" locked="0" layoutInCell="1" allowOverlap="1" wp14:anchorId="3AC3411C" wp14:editId="6FA5A543">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55AC6CE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EF43C0" w:rsidP="00EF43C0" w:rsidRDefault="00EF43C0" w14:paraId="35EC8078" w14:textId="2E8EFF51">
    <w:pPr>
      <w:pStyle w:val="Header"/>
      <w:jc w:val="right"/>
      <w:rPr>
        <w:rFonts w:ascii="Calibri" w:hAnsi="Calibri" w:cs="Calibri"/>
        <w:sz w:val="18"/>
        <w:szCs w:val="18"/>
      </w:rPr>
    </w:pPr>
  </w:p>
</w:hdr>
</file>

<file path=word/intelligence2.xml><?xml version="1.0" encoding="utf-8"?>
<int2:intelligence xmlns:int2="http://schemas.microsoft.com/office/intelligence/2020/intelligence" xmlns:oel="http://schemas.microsoft.com/office/2019/extlst">
  <int2:observations>
    <int2:textHash int2:hashCode="k+eTWjn5PkNk8g" int2:id="3Nsqi6w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9D6"/>
    <w:multiLevelType w:val="multilevel"/>
    <w:tmpl w:val="0809001F"/>
    <w:lvl w:ilvl="0">
      <w:start w:val="1"/>
      <w:numFmt w:val="decimal"/>
      <w:lvlText w:val="%1."/>
      <w:lvlJc w:val="left"/>
      <w:pPr>
        <w:ind w:left="360" w:hanging="360"/>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2736" w:hanging="936"/>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3240" w:hanging="1080"/>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3744" w:hanging="1224"/>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4320" w:hanging="1440"/>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35E3338"/>
    <w:multiLevelType w:val="multilevel"/>
    <w:tmpl w:val="AC0275C8"/>
    <w:lvl w:ilvl="0">
      <w:start w:val="1"/>
      <w:numFmt w:val="decimal"/>
      <w:lvlText w:val="%1."/>
      <w:lvlJc w:val="left"/>
      <w:pPr>
        <w:ind w:left="360" w:hanging="360"/>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3."/>
      <w:lvlJc w:val="left"/>
      <w:pPr>
        <w:ind w:left="1080" w:hanging="360"/>
      </w:pPr>
    </w:lvl>
    <w:lvl w:ilvl="3">
      <w:start w:val="1"/>
      <w:numFmt w:val="decimal"/>
      <w:lvlText w:val="%1.%2.%3.%4."/>
      <w:lvlJc w:val="left"/>
      <w:pPr>
        <w:ind w:left="1728" w:hanging="648"/>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2736" w:hanging="936"/>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3240" w:hanging="1080"/>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3744" w:hanging="1224"/>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4320" w:hanging="1440"/>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43B4290"/>
    <w:multiLevelType w:val="hybridMultilevel"/>
    <w:tmpl w:val="3D1A9B32"/>
    <w:lvl w:ilvl="0" w:tplc="FE0807EC">
      <w:start w:val="8"/>
      <w:numFmt w:val="decimal"/>
      <w:lvlText w:val="%1."/>
      <w:lvlJc w:val="left"/>
      <w:pPr>
        <w:ind w:left="360" w:hanging="360"/>
      </w:pPr>
      <w:rPr>
        <w:rFonts w:hint="default" w:ascii="InterFace Black" w:hAnsi="InterFace Black" w:cs="InterFace Black"/>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B33296"/>
    <w:multiLevelType w:val="hybridMultilevel"/>
    <w:tmpl w:val="30FEE128"/>
    <w:numStyleLink w:val="Bullet"/>
  </w:abstractNum>
  <w:abstractNum w:abstractNumId="4" w15:restartNumberingAfterBreak="0">
    <w:nsid w:val="40A36020"/>
    <w:multiLevelType w:val="hybridMultilevel"/>
    <w:tmpl w:val="0ACE0670"/>
    <w:styleLink w:val="Bullet0"/>
    <w:lvl w:ilvl="0" w:tplc="2C68F27A">
      <w:start w:val="1"/>
      <w:numFmt w:val="decimal"/>
      <w:lvlText w:val="%1."/>
      <w:lvlJc w:val="left"/>
      <w:pPr>
        <w:ind w:left="500" w:hanging="500"/>
      </w:pPr>
      <w:rPr>
        <w:rFonts w:hint="default" w:ascii="InterFace Black" w:hAnsi="InterFace Blac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B22A6FC">
      <w:start w:val="1"/>
      <w:numFmt w:val="decimal"/>
      <w:lvlText w:val="%2."/>
      <w:lvlJc w:val="left"/>
      <w:pPr>
        <w:ind w:left="1000" w:hanging="500"/>
      </w:pPr>
      <w:rPr>
        <w:rFonts w:hint="default" w:ascii="InterFace Black" w:hAnsi="InterFace Blac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AD4C8BA">
      <w:start w:val="1"/>
      <w:numFmt w:val="decimal"/>
      <w:lvlText w:val="%3."/>
      <w:lvlJc w:val="left"/>
      <w:pPr>
        <w:ind w:left="1720" w:hanging="500"/>
      </w:pPr>
      <w:rPr>
        <w:rFonts w:hint="default" w:ascii="InterFace Black" w:hAnsi="InterFace Blac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E10E862">
      <w:start w:val="1"/>
      <w:numFmt w:val="decimal"/>
      <w:lvlText w:val="%4."/>
      <w:lvlJc w:val="left"/>
      <w:pPr>
        <w:ind w:left="2440" w:hanging="500"/>
      </w:pPr>
      <w:rPr>
        <w:rFonts w:hint="default" w:ascii="InterFace Black" w:hAnsi="InterFace Blac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58AEBA2">
      <w:start w:val="1"/>
      <w:numFmt w:val="decimal"/>
      <w:lvlText w:val="%5."/>
      <w:lvlJc w:val="left"/>
      <w:pPr>
        <w:ind w:left="3160" w:hanging="500"/>
      </w:pPr>
      <w:rPr>
        <w:rFonts w:hint="default" w:ascii="InterFace Black" w:hAnsi="InterFace Blac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40EF822">
      <w:start w:val="1"/>
      <w:numFmt w:val="decimal"/>
      <w:lvlText w:val="%6."/>
      <w:lvlJc w:val="left"/>
      <w:pPr>
        <w:ind w:left="3880" w:hanging="500"/>
      </w:pPr>
      <w:rPr>
        <w:rFonts w:hint="default" w:ascii="InterFace Black" w:hAnsi="InterFace Blac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758326C">
      <w:start w:val="1"/>
      <w:numFmt w:val="decimal"/>
      <w:lvlText w:val="%7."/>
      <w:lvlJc w:val="left"/>
      <w:pPr>
        <w:ind w:left="4600" w:hanging="500"/>
      </w:pPr>
      <w:rPr>
        <w:rFonts w:hint="default" w:ascii="InterFace Black" w:hAnsi="InterFace Blac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85ACEBC">
      <w:start w:val="1"/>
      <w:numFmt w:val="decimal"/>
      <w:lvlText w:val="%8."/>
      <w:lvlJc w:val="left"/>
      <w:pPr>
        <w:ind w:left="5320" w:hanging="500"/>
      </w:pPr>
      <w:rPr>
        <w:rFonts w:hint="default" w:ascii="InterFace Black" w:hAnsi="InterFace Blac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D6C8A3C">
      <w:start w:val="1"/>
      <w:numFmt w:val="decimal"/>
      <w:lvlText w:val="%9."/>
      <w:lvlJc w:val="left"/>
      <w:pPr>
        <w:ind w:left="6040" w:hanging="500"/>
      </w:pPr>
      <w:rPr>
        <w:rFonts w:hint="default" w:ascii="InterFace Black" w:hAnsi="InterFace Black"/>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51EA4EA4"/>
    <w:multiLevelType w:val="multilevel"/>
    <w:tmpl w:val="0809001F"/>
    <w:styleLink w:val="CurrentList1"/>
    <w:lvl w:ilvl="0">
      <w:start w:val="1"/>
      <w:numFmt w:val="decimal"/>
      <w:lvlText w:val="%1."/>
      <w:lvlJc w:val="left"/>
      <w:pPr>
        <w:ind w:left="360" w:hanging="360"/>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2736" w:hanging="936"/>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3240" w:hanging="1080"/>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3744" w:hanging="1224"/>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4320" w:hanging="1440"/>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556A0861"/>
    <w:multiLevelType w:val="hybridMultilevel"/>
    <w:tmpl w:val="30FEE128"/>
    <w:styleLink w:val="Bullet"/>
    <w:lvl w:ilvl="0" w:tplc="67C6A59E">
      <w:start w:val="1"/>
      <w:numFmt w:val="bullet"/>
      <w:lvlText w:val="•"/>
      <w:lvlJc w:val="left"/>
      <w:pPr>
        <w:ind w:left="720" w:hanging="500"/>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71A0AE8">
      <w:start w:val="1"/>
      <w:numFmt w:val="bullet"/>
      <w:lvlText w:val="•"/>
      <w:lvlJc w:val="left"/>
      <w:pPr>
        <w:ind w:left="1440" w:hanging="500"/>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B2FACF8A">
      <w:start w:val="1"/>
      <w:numFmt w:val="bullet"/>
      <w:lvlText w:val="•"/>
      <w:lvlJc w:val="left"/>
      <w:pPr>
        <w:ind w:left="2069" w:hanging="409"/>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72FCA93C">
      <w:start w:val="1"/>
      <w:numFmt w:val="bullet"/>
      <w:lvlText w:val="•"/>
      <w:lvlJc w:val="left"/>
      <w:pPr>
        <w:ind w:left="2789" w:hanging="409"/>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1260318A">
      <w:start w:val="1"/>
      <w:numFmt w:val="bullet"/>
      <w:lvlText w:val="•"/>
      <w:lvlJc w:val="left"/>
      <w:pPr>
        <w:ind w:left="3509" w:hanging="409"/>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0A26CBAC">
      <w:start w:val="1"/>
      <w:numFmt w:val="bullet"/>
      <w:lvlText w:val="•"/>
      <w:lvlJc w:val="left"/>
      <w:pPr>
        <w:ind w:left="4229" w:hanging="409"/>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3E70AA6E">
      <w:start w:val="1"/>
      <w:numFmt w:val="bullet"/>
      <w:lvlText w:val="•"/>
      <w:lvlJc w:val="left"/>
      <w:pPr>
        <w:ind w:left="4949" w:hanging="409"/>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BC98A072">
      <w:start w:val="1"/>
      <w:numFmt w:val="bullet"/>
      <w:lvlText w:val="•"/>
      <w:lvlJc w:val="left"/>
      <w:pPr>
        <w:ind w:left="5669" w:hanging="409"/>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C2C463B6">
      <w:start w:val="1"/>
      <w:numFmt w:val="bullet"/>
      <w:lvlText w:val="•"/>
      <w:lvlJc w:val="left"/>
      <w:pPr>
        <w:ind w:left="6389" w:hanging="409"/>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16cid:durableId="1719284752">
    <w:abstractNumId w:val="6"/>
  </w:num>
  <w:num w:numId="2" w16cid:durableId="408161134">
    <w:abstractNumId w:val="3"/>
  </w:num>
  <w:num w:numId="3" w16cid:durableId="2013800224">
    <w:abstractNumId w:val="4"/>
  </w:num>
  <w:num w:numId="4" w16cid:durableId="1426876601">
    <w:abstractNumId w:val="0"/>
  </w:num>
  <w:num w:numId="5" w16cid:durableId="1276256728">
    <w:abstractNumId w:val="0"/>
  </w:num>
  <w:num w:numId="6" w16cid:durableId="2040155054">
    <w:abstractNumId w:val="0"/>
    <w:lvlOverride w:ilvl="0">
      <w:startOverride w:val="3"/>
    </w:lvlOverride>
  </w:num>
  <w:num w:numId="7" w16cid:durableId="1514882084">
    <w:abstractNumId w:val="3"/>
    <w:lvlOverride w:ilvl="0">
      <w:lvl w:ilvl="0" w:tplc="E6BC5ABC">
        <w:start w:val="1"/>
        <w:numFmt w:val="bullet"/>
        <w:lvlText w:val="•"/>
        <w:lvlJc w:val="left"/>
        <w:pPr>
          <w:ind w:left="720" w:hanging="500"/>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946AC8C">
        <w:start w:val="1"/>
        <w:numFmt w:val="bullet"/>
        <w:lvlText w:val="•"/>
        <w:lvlJc w:val="left"/>
        <w:pPr>
          <w:ind w:left="1440" w:hanging="500"/>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F0D6F9EC">
        <w:start w:val="1"/>
        <w:numFmt w:val="bullet"/>
        <w:lvlText w:val="•"/>
        <w:lvlJc w:val="left"/>
        <w:pPr>
          <w:ind w:left="2160" w:hanging="500"/>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7B168526">
        <w:start w:val="1"/>
        <w:numFmt w:val="bullet"/>
        <w:lvlText w:val="•"/>
        <w:lvlJc w:val="left"/>
        <w:pPr>
          <w:ind w:left="2880" w:hanging="500"/>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73BA1A82">
        <w:start w:val="1"/>
        <w:numFmt w:val="bullet"/>
        <w:lvlText w:val="•"/>
        <w:lvlJc w:val="left"/>
        <w:pPr>
          <w:ind w:left="3600" w:hanging="500"/>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3C7E33F4">
        <w:start w:val="1"/>
        <w:numFmt w:val="bullet"/>
        <w:lvlText w:val="•"/>
        <w:lvlJc w:val="left"/>
        <w:pPr>
          <w:ind w:left="4320" w:hanging="500"/>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6158DA4A">
        <w:start w:val="1"/>
        <w:numFmt w:val="bullet"/>
        <w:lvlText w:val="•"/>
        <w:lvlJc w:val="left"/>
        <w:pPr>
          <w:ind w:left="5040" w:hanging="500"/>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F00224C8">
        <w:start w:val="1"/>
        <w:numFmt w:val="bullet"/>
        <w:lvlText w:val="•"/>
        <w:lvlJc w:val="left"/>
        <w:pPr>
          <w:ind w:left="5760" w:hanging="500"/>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654A484A">
        <w:start w:val="1"/>
        <w:numFmt w:val="bullet"/>
        <w:lvlText w:val="•"/>
        <w:lvlJc w:val="left"/>
        <w:pPr>
          <w:ind w:left="6480" w:hanging="500"/>
        </w:pPr>
        <w:rPr>
          <w:rFonts w:ascii="InterFace Black" w:hAnsi="InterFace Black" w:eastAsia="InterFace Black" w:cs="InterFace Black"/>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8" w16cid:durableId="1260136044">
    <w:abstractNumId w:val="3"/>
    <w:lvlOverride w:ilvl="0">
      <w:lvl w:ilvl="0" w:tplc="E6BC5ABC">
        <w:start w:val="1"/>
        <w:numFmt w:val="bullet"/>
        <w:lvlText w:val="•"/>
        <w:lvlJc w:val="left"/>
        <w:pPr>
          <w:ind w:left="720" w:hanging="500"/>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946AC8C">
        <w:start w:val="1"/>
        <w:numFmt w:val="bullet"/>
        <w:lvlText w:val="•"/>
        <w:lvlJc w:val="left"/>
        <w:pPr>
          <w:ind w:left="1440" w:hanging="500"/>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F0D6F9EC">
        <w:start w:val="1"/>
        <w:numFmt w:val="bullet"/>
        <w:lvlText w:val="•"/>
        <w:lvlJc w:val="left"/>
        <w:pPr>
          <w:ind w:left="2069" w:hanging="409"/>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7B168526">
        <w:start w:val="1"/>
        <w:numFmt w:val="bullet"/>
        <w:lvlText w:val="•"/>
        <w:lvlJc w:val="left"/>
        <w:pPr>
          <w:ind w:left="2789" w:hanging="409"/>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73BA1A82">
        <w:start w:val="1"/>
        <w:numFmt w:val="bullet"/>
        <w:lvlText w:val="•"/>
        <w:lvlJc w:val="left"/>
        <w:pPr>
          <w:ind w:left="3509" w:hanging="409"/>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3C7E33F4">
        <w:start w:val="1"/>
        <w:numFmt w:val="bullet"/>
        <w:lvlText w:val="•"/>
        <w:lvlJc w:val="left"/>
        <w:pPr>
          <w:ind w:left="4229" w:hanging="409"/>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6158DA4A">
        <w:start w:val="1"/>
        <w:numFmt w:val="bullet"/>
        <w:lvlText w:val="•"/>
        <w:lvlJc w:val="left"/>
        <w:pPr>
          <w:ind w:left="4949" w:hanging="409"/>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F00224C8">
        <w:start w:val="1"/>
        <w:numFmt w:val="bullet"/>
        <w:lvlText w:val="•"/>
        <w:lvlJc w:val="left"/>
        <w:pPr>
          <w:ind w:left="5669" w:hanging="409"/>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654A484A">
        <w:start w:val="1"/>
        <w:numFmt w:val="bullet"/>
        <w:lvlText w:val="•"/>
        <w:lvlJc w:val="left"/>
        <w:pPr>
          <w:ind w:left="6389" w:hanging="409"/>
        </w:pPr>
        <w:rPr>
          <w:rFonts w:ascii="InterFace Thin" w:hAnsi="InterFace Thin" w:eastAsia="InterFace Thin" w:cs="InterFace Thi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9" w16cid:durableId="496311414">
    <w:abstractNumId w:val="2"/>
  </w:num>
  <w:num w:numId="10" w16cid:durableId="683017827">
    <w:abstractNumId w:val="5"/>
  </w:num>
  <w:num w:numId="11" w16cid:durableId="718746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0A7"/>
    <w:rsid w:val="00021753"/>
    <w:rsid w:val="00021787"/>
    <w:rsid w:val="0007111C"/>
    <w:rsid w:val="000E4380"/>
    <w:rsid w:val="000E4BAE"/>
    <w:rsid w:val="000E5E8E"/>
    <w:rsid w:val="00152445"/>
    <w:rsid w:val="001E1AE2"/>
    <w:rsid w:val="003A5BC0"/>
    <w:rsid w:val="003B64CF"/>
    <w:rsid w:val="003E7C53"/>
    <w:rsid w:val="0040603F"/>
    <w:rsid w:val="00516975"/>
    <w:rsid w:val="005905E4"/>
    <w:rsid w:val="00751BF5"/>
    <w:rsid w:val="007819C6"/>
    <w:rsid w:val="007C744C"/>
    <w:rsid w:val="00810969"/>
    <w:rsid w:val="00867F82"/>
    <w:rsid w:val="008E7E08"/>
    <w:rsid w:val="008F1BD3"/>
    <w:rsid w:val="00936F4E"/>
    <w:rsid w:val="009550A7"/>
    <w:rsid w:val="009619EA"/>
    <w:rsid w:val="009F339E"/>
    <w:rsid w:val="00A460AF"/>
    <w:rsid w:val="00A96152"/>
    <w:rsid w:val="00AD4D8C"/>
    <w:rsid w:val="00B76671"/>
    <w:rsid w:val="00BB5A8B"/>
    <w:rsid w:val="00BF2D37"/>
    <w:rsid w:val="00C06DD9"/>
    <w:rsid w:val="00C67170"/>
    <w:rsid w:val="00D10DEC"/>
    <w:rsid w:val="00D244E0"/>
    <w:rsid w:val="00E85CD9"/>
    <w:rsid w:val="00EB5C3C"/>
    <w:rsid w:val="00EC63CE"/>
    <w:rsid w:val="00EF01F5"/>
    <w:rsid w:val="00EF43C0"/>
    <w:rsid w:val="00F71DC3"/>
    <w:rsid w:val="00FD342E"/>
    <w:rsid w:val="1294D323"/>
    <w:rsid w:val="13098642"/>
    <w:rsid w:val="14219922"/>
    <w:rsid w:val="15FD9D03"/>
    <w:rsid w:val="18DDD6C5"/>
    <w:rsid w:val="205B05A4"/>
    <w:rsid w:val="228E651D"/>
    <w:rsid w:val="25897584"/>
    <w:rsid w:val="28F69712"/>
    <w:rsid w:val="295BE41E"/>
    <w:rsid w:val="2CB411C3"/>
    <w:rsid w:val="2E4BF44B"/>
    <w:rsid w:val="2F17D9E9"/>
    <w:rsid w:val="30C60E76"/>
    <w:rsid w:val="3469C88F"/>
    <w:rsid w:val="3746B499"/>
    <w:rsid w:val="3BACC59D"/>
    <w:rsid w:val="3E1F3BB5"/>
    <w:rsid w:val="42053CB6"/>
    <w:rsid w:val="49D2DA9A"/>
    <w:rsid w:val="4C08A0B8"/>
    <w:rsid w:val="50FEEDF2"/>
    <w:rsid w:val="521505AE"/>
    <w:rsid w:val="54BEE9D7"/>
    <w:rsid w:val="58101AAD"/>
    <w:rsid w:val="585E458E"/>
    <w:rsid w:val="5986ED43"/>
    <w:rsid w:val="5ABF95D1"/>
    <w:rsid w:val="5F830F65"/>
    <w:rsid w:val="6B9AE814"/>
    <w:rsid w:val="6EFC8ACF"/>
    <w:rsid w:val="70520088"/>
    <w:rsid w:val="723C5D47"/>
    <w:rsid w:val="7903C6B9"/>
    <w:rsid w:val="79F3AD45"/>
    <w:rsid w:val="7BDFA4DF"/>
    <w:rsid w:val="7FCA8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A8DA"/>
  <w15:docId w15:val="{68AD62A8-2F9A-41F0-BB1B-FD1C4416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numbering" w:styleId="Bullet" w:customStyle="1">
    <w:name w:val="Bullet"/>
    <w:pPr>
      <w:numPr>
        <w:numId w:val="1"/>
      </w:numPr>
    </w:pPr>
  </w:style>
  <w:style w:type="numbering" w:styleId="Bullet0" w:customStyle="1">
    <w:name w:val="Bullet.0"/>
    <w:pPr>
      <w:numPr>
        <w:numId w:val="3"/>
      </w:numPr>
    </w:pPr>
  </w:style>
  <w:style w:type="paragraph" w:styleId="paragraph" w:customStyle="1">
    <w:name w:val="paragraph"/>
    <w:basedOn w:val="Normal"/>
    <w:rsid w:val="007819C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GB" w:eastAsia="en-GB"/>
    </w:rPr>
  </w:style>
  <w:style w:type="character" w:styleId="normaltextrun" w:customStyle="1">
    <w:name w:val="normaltextrun"/>
    <w:basedOn w:val="DefaultParagraphFont"/>
    <w:rsid w:val="007819C6"/>
  </w:style>
  <w:style w:type="character" w:styleId="eop" w:customStyle="1">
    <w:name w:val="eop"/>
    <w:basedOn w:val="DefaultParagraphFont"/>
    <w:rsid w:val="007819C6"/>
  </w:style>
  <w:style w:type="paragraph" w:styleId="Header">
    <w:name w:val="header"/>
    <w:basedOn w:val="Normal"/>
    <w:link w:val="HeaderChar"/>
    <w:uiPriority w:val="99"/>
    <w:unhideWhenUsed/>
    <w:rsid w:val="00A460AF"/>
    <w:pPr>
      <w:tabs>
        <w:tab w:val="center" w:pos="4513"/>
        <w:tab w:val="right" w:pos="9026"/>
      </w:tabs>
    </w:pPr>
  </w:style>
  <w:style w:type="character" w:styleId="HeaderChar" w:customStyle="1">
    <w:name w:val="Header Char"/>
    <w:basedOn w:val="DefaultParagraphFont"/>
    <w:link w:val="Header"/>
    <w:uiPriority w:val="99"/>
    <w:rsid w:val="00A460AF"/>
    <w:rPr>
      <w:sz w:val="24"/>
      <w:szCs w:val="24"/>
      <w:lang w:val="en-US" w:eastAsia="en-US"/>
    </w:rPr>
  </w:style>
  <w:style w:type="paragraph" w:styleId="Footer">
    <w:name w:val="footer"/>
    <w:basedOn w:val="Normal"/>
    <w:link w:val="FooterChar"/>
    <w:uiPriority w:val="99"/>
    <w:unhideWhenUsed/>
    <w:rsid w:val="00A460AF"/>
    <w:pPr>
      <w:tabs>
        <w:tab w:val="center" w:pos="4513"/>
        <w:tab w:val="right" w:pos="9026"/>
      </w:tabs>
    </w:pPr>
  </w:style>
  <w:style w:type="character" w:styleId="FooterChar" w:customStyle="1">
    <w:name w:val="Footer Char"/>
    <w:basedOn w:val="DefaultParagraphFont"/>
    <w:link w:val="Footer"/>
    <w:uiPriority w:val="99"/>
    <w:rsid w:val="00A460AF"/>
    <w:rPr>
      <w:sz w:val="24"/>
      <w:szCs w:val="24"/>
      <w:lang w:val="en-US" w:eastAsia="en-US"/>
    </w:rPr>
  </w:style>
  <w:style w:type="character" w:styleId="PageNumber">
    <w:name w:val="page number"/>
    <w:basedOn w:val="DefaultParagraphFont"/>
    <w:uiPriority w:val="99"/>
    <w:semiHidden/>
    <w:unhideWhenUsed/>
    <w:rsid w:val="00B76671"/>
  </w:style>
  <w:style w:type="table" w:styleId="TableGrid">
    <w:name w:val="Table Grid"/>
    <w:basedOn w:val="TableNormal"/>
    <w:uiPriority w:val="39"/>
    <w:rsid w:val="00936F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urrentList1" w:customStyle="1">
    <w:name w:val="Current List1"/>
    <w:uiPriority w:val="99"/>
    <w:rsid w:val="00A9615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698384">
      <w:bodyDiv w:val="1"/>
      <w:marLeft w:val="0"/>
      <w:marRight w:val="0"/>
      <w:marTop w:val="0"/>
      <w:marBottom w:val="0"/>
      <w:divBdr>
        <w:top w:val="none" w:sz="0" w:space="0" w:color="auto"/>
        <w:left w:val="none" w:sz="0" w:space="0" w:color="auto"/>
        <w:bottom w:val="none" w:sz="0" w:space="0" w:color="auto"/>
        <w:right w:val="none" w:sz="0" w:space="0" w:color="auto"/>
      </w:divBdr>
      <w:divsChild>
        <w:div w:id="1917745677">
          <w:marLeft w:val="0"/>
          <w:marRight w:val="0"/>
          <w:marTop w:val="0"/>
          <w:marBottom w:val="0"/>
          <w:divBdr>
            <w:top w:val="none" w:sz="0" w:space="0" w:color="auto"/>
            <w:left w:val="none" w:sz="0" w:space="0" w:color="auto"/>
            <w:bottom w:val="none" w:sz="0" w:space="0" w:color="auto"/>
            <w:right w:val="none" w:sz="0" w:space="0" w:color="auto"/>
          </w:divBdr>
        </w:div>
        <w:div w:id="1968005979">
          <w:marLeft w:val="0"/>
          <w:marRight w:val="0"/>
          <w:marTop w:val="0"/>
          <w:marBottom w:val="0"/>
          <w:divBdr>
            <w:top w:val="none" w:sz="0" w:space="0" w:color="auto"/>
            <w:left w:val="none" w:sz="0" w:space="0" w:color="auto"/>
            <w:bottom w:val="none" w:sz="0" w:space="0" w:color="auto"/>
            <w:right w:val="none" w:sz="0" w:space="0" w:color="auto"/>
          </w:divBdr>
        </w:div>
        <w:div w:id="822543780">
          <w:marLeft w:val="0"/>
          <w:marRight w:val="0"/>
          <w:marTop w:val="0"/>
          <w:marBottom w:val="0"/>
          <w:divBdr>
            <w:top w:val="none" w:sz="0" w:space="0" w:color="auto"/>
            <w:left w:val="none" w:sz="0" w:space="0" w:color="auto"/>
            <w:bottom w:val="none" w:sz="0" w:space="0" w:color="auto"/>
            <w:right w:val="none" w:sz="0" w:space="0" w:color="auto"/>
          </w:divBdr>
        </w:div>
        <w:div w:id="18265134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2FE97-ECD8-4FB2-AECC-1FEDBA0D613B}">
  <ds:schemaRefs>
    <ds:schemaRef ds:uri="http://schemas.microsoft.com/sharepoint/v3/contenttype/forms"/>
  </ds:schemaRefs>
</ds:datastoreItem>
</file>

<file path=customXml/itemProps2.xml><?xml version="1.0" encoding="utf-8"?>
<ds:datastoreItem xmlns:ds="http://schemas.openxmlformats.org/officeDocument/2006/customXml" ds:itemID="{0919D59A-0D0E-4E97-BADB-07A8682506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9EB3D8-F1AF-41BC-B67E-E5006BC51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02b76-0abe-4422-ade7-fc0075b19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Jackie</lastModifiedBy>
  <revision>24</revision>
  <dcterms:created xsi:type="dcterms:W3CDTF">2025-02-13T12:38:00.0000000Z</dcterms:created>
  <dcterms:modified xsi:type="dcterms:W3CDTF">2025-07-24T14:31:24.0990249Z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